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黑体" w:eastAsia="黑体" w:cs="Times New Roman"/>
          <w:bCs/>
          <w:kern w:val="0"/>
          <w:sz w:val="32"/>
          <w:szCs w:val="32"/>
          <w:lang w:val="en-US" w:eastAsia="zh-CN" w:bidi="ar-SA"/>
        </w:rPr>
        <w:t>附件1：</w:t>
      </w:r>
    </w:p>
    <w:p>
      <w:pPr>
        <w:spacing w:afterLines="50" w:line="500" w:lineRule="exact"/>
        <w:jc w:val="center"/>
        <w:rPr>
          <w:rFonts w:hint="eastAsia" w:ascii="Times New Roman" w:hAnsi="黑体" w:eastAsia="黑体" w:cs="Times New Roman"/>
          <w:bCs/>
          <w:sz w:val="40"/>
          <w:szCs w:val="40"/>
          <w:lang w:val="en-US" w:eastAsia="zh-CN"/>
        </w:rPr>
      </w:pPr>
    </w:p>
    <w:p>
      <w:pPr>
        <w:spacing w:afterLines="50" w:line="500" w:lineRule="exact"/>
        <w:jc w:val="center"/>
        <w:rPr>
          <w:rFonts w:hint="eastAsia" w:ascii="Times New Roman" w:hAnsi="黑体" w:eastAsia="黑体" w:cs="Times New Roman"/>
          <w:bCs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bCs/>
          <w:sz w:val="40"/>
          <w:szCs w:val="40"/>
          <w:lang w:val="en-US" w:eastAsia="zh-CN"/>
        </w:rPr>
        <w:t>本轮学校选任的 16 个副科级岗位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1.党委办公室·校长办公室综合科副科长；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2.党委办公室·校长办公室督查科副科长；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3.纪委（监察专员办）纪检监察室监督检查科副科长；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4.党委组织部组织科副科长；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5.党委宣传部文明建设科副科长；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6.校机关党委组织员（副科级）；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7.教务处学籍管理中心副主任；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8.机械与汽车工程学院党委组织员（副科级）；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9.材料科学与工程学院党委组织员（副科级）；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10.土木工程学院党政办公室副主任；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11.建筑与城乡规划学院团委书记（副科级）；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12.管理学院党委组织员（副科级）；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13.人文学院党政办公室副主任;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14.法学院党委组织员（副科级）；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15.计算机科学与数学学院团委书记（副科级）；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16.设计学院·海峡工学院党政办公室副主任。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ZjAzZDBiZjVmOWEzNmZhOTVjMTU0OTU4YWM1NTkifQ=="/>
  </w:docVars>
  <w:rsids>
    <w:rsidRoot w:val="39697B2E"/>
    <w:rsid w:val="3969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2023-05-12T03:11:00Z</dcterms:created>
  <dc:creator>wingfly</dc:creator>
  <cp:lastModifiedBy>wingfly</cp:lastModifiedBy>
  <dcterms:modified xsi:type="dcterms:W3CDTF">2023-05-12T03:15:38Z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DBBE546B6A7644918430E362F652F73A_11</vt:lpwstr>
  </property>
</Properties>
</file>